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96" w:rsidRDefault="005E67BA" w:rsidP="00775590">
      <w:pPr>
        <w:pStyle w:val="Nagwek1"/>
        <w:jc w:val="center"/>
        <w:rPr>
          <w:b/>
          <w:color w:val="538135" w:themeColor="accent6" w:themeShade="BF"/>
          <w:lang w:val="pl-PL"/>
        </w:rPr>
      </w:pPr>
      <w:r w:rsidRPr="0042446E">
        <w:rPr>
          <w:b/>
          <w:color w:val="538135" w:themeColor="accent6" w:themeShade="BF"/>
          <w:lang w:val="pl-PL"/>
        </w:rPr>
        <w:t xml:space="preserve">Procedura </w:t>
      </w:r>
      <w:r w:rsidR="00036BBE">
        <w:rPr>
          <w:b/>
          <w:color w:val="538135" w:themeColor="accent6" w:themeShade="BF"/>
          <w:lang w:val="pl-PL"/>
        </w:rPr>
        <w:t xml:space="preserve">postępowania w </w:t>
      </w:r>
      <w:r w:rsidR="00216158">
        <w:rPr>
          <w:b/>
          <w:color w:val="538135" w:themeColor="accent6" w:themeShade="BF"/>
          <w:lang w:val="pl-PL"/>
        </w:rPr>
        <w:t xml:space="preserve">sytuacji zaistnienia </w:t>
      </w:r>
      <w:r w:rsidR="00036BBE">
        <w:rPr>
          <w:b/>
          <w:color w:val="538135" w:themeColor="accent6" w:themeShade="BF"/>
          <w:lang w:val="pl-PL"/>
        </w:rPr>
        <w:t>wypadku dziecka</w:t>
      </w:r>
    </w:p>
    <w:p w:rsidR="004B5400" w:rsidRPr="00036BBE" w:rsidRDefault="004B5400" w:rsidP="00775590">
      <w:pPr>
        <w:pStyle w:val="Nagwek1"/>
        <w:jc w:val="center"/>
        <w:rPr>
          <w:b/>
          <w:color w:val="538135" w:themeColor="accent6" w:themeShade="BF"/>
          <w:lang w:val="pl-PL"/>
        </w:rPr>
      </w:pPr>
      <w:r>
        <w:rPr>
          <w:b/>
          <w:color w:val="538135" w:themeColor="accent6" w:themeShade="BF"/>
          <w:lang w:val="pl-PL"/>
        </w:rPr>
        <w:t>w  Społecznym Przedszkolu</w:t>
      </w:r>
      <w:r w:rsidRPr="00036BBE">
        <w:rPr>
          <w:b/>
          <w:color w:val="538135" w:themeColor="accent6" w:themeShade="BF"/>
          <w:lang w:val="pl-PL"/>
        </w:rPr>
        <w:t xml:space="preserve"> </w:t>
      </w:r>
      <w:r>
        <w:rPr>
          <w:b/>
          <w:color w:val="538135" w:themeColor="accent6" w:themeShade="BF"/>
          <w:lang w:val="pl-PL"/>
        </w:rPr>
        <w:t>„</w:t>
      </w:r>
      <w:r w:rsidRPr="00036BBE">
        <w:rPr>
          <w:b/>
          <w:color w:val="538135" w:themeColor="accent6" w:themeShade="BF"/>
          <w:lang w:val="pl-PL"/>
        </w:rPr>
        <w:t>Promyczek</w:t>
      </w:r>
      <w:r>
        <w:rPr>
          <w:b/>
          <w:color w:val="538135" w:themeColor="accent6" w:themeShade="BF"/>
          <w:lang w:val="pl-PL"/>
        </w:rPr>
        <w:t>” w Kwidzynie</w:t>
      </w:r>
    </w:p>
    <w:p w:rsidR="004B5400" w:rsidRPr="004B5400" w:rsidRDefault="004B5400" w:rsidP="00775590">
      <w:pPr>
        <w:jc w:val="center"/>
        <w:rPr>
          <w:lang w:val="pl-PL"/>
        </w:rPr>
      </w:pPr>
    </w:p>
    <w:p w:rsidR="005E67BA" w:rsidRPr="00775590" w:rsidRDefault="005E67BA" w:rsidP="005E67BA">
      <w:pPr>
        <w:rPr>
          <w:sz w:val="24"/>
          <w:szCs w:val="24"/>
          <w:lang w:val="pl-PL"/>
        </w:rPr>
      </w:pPr>
    </w:p>
    <w:p w:rsidR="005E67BA" w:rsidRPr="00775590" w:rsidRDefault="005E67BA" w:rsidP="005E67BA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775590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Podstawa prawna</w:t>
      </w:r>
    </w:p>
    <w:p w:rsidR="005E67BA" w:rsidRPr="00775590" w:rsidRDefault="00216158" w:rsidP="005E6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Rozporządzenie MENiS z dn. 31 grudnia 2002 r. w sprawie bezpiecz</w:t>
      </w:r>
      <w:r w:rsidR="00775590">
        <w:rPr>
          <w:rFonts w:ascii="Times New Roman" w:hAnsi="Times New Roman" w:cs="Times New Roman"/>
          <w:sz w:val="24"/>
          <w:szCs w:val="24"/>
          <w:lang w:val="pl-PL"/>
        </w:rPr>
        <w:t xml:space="preserve">eństwa i higieny w publicznych 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t>i niepublicznych szkołach i placówkach (Dz. U. z 2003 r, Nr 6, poz. 69 z późn. zm.)</w:t>
      </w:r>
    </w:p>
    <w:p w:rsidR="005E67BA" w:rsidRPr="00775590" w:rsidRDefault="005E67BA" w:rsidP="005E67B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B7050" w:rsidRPr="00775590" w:rsidRDefault="004B5400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I.  </w:t>
      </w:r>
      <w:r w:rsidR="00216158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Definicja</w:t>
      </w:r>
    </w:p>
    <w:p w:rsidR="00216158" w:rsidRPr="00775590" w:rsidRDefault="00216158" w:rsidP="00216158">
      <w:pPr>
        <w:pStyle w:val="Tytu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Wypadkiem dziecka definiuje się nagłe zdarzenie powodujące uraz, wywołane przyczyną zewnętrzną, które nastąpiło w czasie pozostawania dziecka pod opieką przedszkola:</w:t>
      </w:r>
    </w:p>
    <w:p w:rsidR="00E15C9E" w:rsidRPr="00775590" w:rsidRDefault="00216158" w:rsidP="00216158">
      <w:pPr>
        <w:pStyle w:val="Akapitzlist"/>
        <w:ind w:left="284"/>
        <w:jc w:val="both"/>
        <w:rPr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na terenie placówki,</w:t>
      </w:r>
    </w:p>
    <w:p w:rsidR="00E15C9E" w:rsidRPr="00775590" w:rsidRDefault="00216158" w:rsidP="00216158">
      <w:pPr>
        <w:pStyle w:val="Akapitzlist"/>
        <w:ind w:left="284"/>
        <w:jc w:val="both"/>
        <w:rPr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poza terenem przedszkola (wycieczki oraz wyjścia pod opieką nauczyciela).</w:t>
      </w:r>
    </w:p>
    <w:p w:rsidR="00E15C9E" w:rsidRPr="00775590" w:rsidRDefault="00E15C9E" w:rsidP="00A61DFF">
      <w:pPr>
        <w:ind w:left="-76"/>
        <w:rPr>
          <w:sz w:val="24"/>
          <w:szCs w:val="24"/>
          <w:lang w:val="pl-PL"/>
        </w:rPr>
      </w:pPr>
    </w:p>
    <w:p w:rsidR="00A61DFF" w:rsidRPr="00775590" w:rsidRDefault="00A61DFF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II.</w:t>
      </w:r>
      <w:r w:rsidR="004B5400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 </w:t>
      </w:r>
      <w:r w:rsidR="00216158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Cele i zakres procedury</w:t>
      </w:r>
    </w:p>
    <w:p w:rsidR="00216158" w:rsidRPr="00775590" w:rsidRDefault="00216158" w:rsidP="002161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Celem procedury jest zapewnienie profesjonalnych działań pracowników przedszkola gwarantujących poszkodowanemu dziecku należytą pomoc i opiekę.</w:t>
      </w:r>
    </w:p>
    <w:p w:rsidR="00216158" w:rsidRPr="00775590" w:rsidRDefault="00216158" w:rsidP="002161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Procedura reguluje i obejmuje działania pracowników w sytuacji zaistnienia wypadku.</w:t>
      </w:r>
    </w:p>
    <w:p w:rsidR="00216158" w:rsidRPr="00775590" w:rsidRDefault="00216158" w:rsidP="002161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Dyrektor, nauczyciele, jak również wszyscy pracownicy niepedagogiczni placówki zobowiązani są do znajomości i przestrzegania procedury.</w:t>
      </w:r>
    </w:p>
    <w:p w:rsidR="00A61DFF" w:rsidRPr="00775590" w:rsidRDefault="00A61DFF" w:rsidP="00A61DF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A61DFF" w:rsidRPr="00775590" w:rsidRDefault="00A61DFF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III.</w:t>
      </w:r>
      <w:r w:rsidR="004B5400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 </w:t>
      </w:r>
      <w:r w:rsidR="00216158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Opis działań w sytuacji wypadku</w:t>
      </w:r>
    </w:p>
    <w:p w:rsidR="00A61DFF" w:rsidRPr="00775590" w:rsidRDefault="007A4328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Pracownik przedszkola posiadający informacje o wypadku zobowiązany jest:</w:t>
      </w:r>
    </w:p>
    <w:p w:rsidR="007A4328" w:rsidRPr="00775590" w:rsidRDefault="007A4328" w:rsidP="007A4328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niezwłocznie zapewnić opiekę poszkodowanemu dziecku, w szczególności sprowadzając fachową pomoc medyczną, a w miarę możliwości udzielając pierwszej pomocy medycznej (zał. 1 do procedury),</w:t>
      </w:r>
    </w:p>
    <w:p w:rsidR="007A4328" w:rsidRPr="00775590" w:rsidRDefault="007A4328" w:rsidP="007A4328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przerwać zajęcia oraz wyprowadzić dzieci z miejsca zdarzenia jeśli stanowi dla nich bezpośrednie zagrożenie,</w:t>
      </w:r>
    </w:p>
    <w:p w:rsidR="007A4328" w:rsidRPr="00775590" w:rsidRDefault="007A4328" w:rsidP="007A4328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niezwłocznie powiadomić Dyrektora placówki.</w:t>
      </w:r>
    </w:p>
    <w:p w:rsidR="008912CB" w:rsidRPr="00775590" w:rsidRDefault="007A4328" w:rsidP="007A432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Dyrektor bądź nauczyciel jest zobowiązany poinformować rodziców lub prawnych opiekunów dziecka o każdym zaistniałym wypadku.</w:t>
      </w:r>
    </w:p>
    <w:p w:rsidR="008912CB" w:rsidRPr="00775590" w:rsidRDefault="007A4328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W przypadku drobnych wypadków (brak wyraźnych obrażeń – widoczne zaczerwienie, siniak, lekkie skaleczenie, guz), które nie stanowią zagrożenia dla życia lub zdrowia dziecka, po udzieleniu pierwszej pomoc</w:t>
      </w:r>
      <w:r w:rsidR="00E4184D" w:rsidRPr="00775590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t>, nauczyciel lub Dyrektor powiadamiając rodzica o zdarzeniu zobowiązany jest ustalić z nim potrzebę wezwania pogotowia oraz godzinę odbioru dziecka z przedszkola.</w:t>
      </w:r>
    </w:p>
    <w:p w:rsidR="008912CB" w:rsidRPr="00775590" w:rsidRDefault="007A4328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 poważnych wypadków (widoczne obrażenia, urazy, niepokojące objawy lub zmiany w zachowaniu dziecka) nauczyciel lub Dyrektor placówki zobowiązany jest do niezwłocznego wezwania pogotowia ratunkowego.</w:t>
      </w:r>
    </w:p>
    <w:p w:rsidR="008912CB" w:rsidRPr="00775590" w:rsidRDefault="007A4328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O każdym wypadku dziecka Dyrektor zobowiązany jest niezwłocznie poinformować organ prowadzący i współpracującego z przedszkolem przedstawiciela BHP.</w:t>
      </w:r>
    </w:p>
    <w:p w:rsidR="00A27D2D" w:rsidRPr="00775590" w:rsidRDefault="00E4184D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7A4328" w:rsidRPr="00775590">
        <w:rPr>
          <w:rFonts w:ascii="Times New Roman" w:hAnsi="Times New Roman" w:cs="Times New Roman"/>
          <w:sz w:val="24"/>
          <w:szCs w:val="24"/>
          <w:lang w:val="pl-PL"/>
        </w:rPr>
        <w:t>wypadku śmiertelnym, ciężkim lub zbiorowym Dyrektor zobowiązany jest poinformować niezwłocznie prokuratora i kuratora oświaty.</w:t>
      </w:r>
    </w:p>
    <w:p w:rsidR="00A27D2D" w:rsidRPr="00775590" w:rsidRDefault="007A4328" w:rsidP="002161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O wypadku</w:t>
      </w:r>
      <w:r w:rsidR="00E4184D" w:rsidRPr="00775590">
        <w:rPr>
          <w:rFonts w:ascii="Times New Roman" w:hAnsi="Times New Roman" w:cs="Times New Roman"/>
          <w:sz w:val="24"/>
          <w:szCs w:val="24"/>
          <w:lang w:val="pl-PL"/>
        </w:rPr>
        <w:t>, do którego doszło w wyniku zatrucia Dyrektor zobowiązany jest niezwłocznie poinformować Państwowy Inspektorat Sanitarny.</w:t>
      </w:r>
    </w:p>
    <w:p w:rsidR="00A27D2D" w:rsidRPr="00775590" w:rsidRDefault="00E4184D" w:rsidP="008C0E7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Jeśli wypadek spowodowany został niesprawnością techniczną pomieszczenia lub urządzeń</w:t>
      </w:r>
      <w:r w:rsidR="004A6393" w:rsidRPr="00775590">
        <w:rPr>
          <w:rFonts w:ascii="Times New Roman" w:hAnsi="Times New Roman" w:cs="Times New Roman"/>
          <w:sz w:val="24"/>
          <w:szCs w:val="24"/>
          <w:lang w:val="pl-PL"/>
        </w:rPr>
        <w:t>, miejsce wypadku pozostawia się nienaruszone. Dyrektor zabezpiecza miejsce do czasu dokonania oględzin lub wykonania szkicu przez zespół powypadkowy.</w:t>
      </w:r>
    </w:p>
    <w:p w:rsidR="0042446E" w:rsidRPr="00775590" w:rsidRDefault="004A6393" w:rsidP="004A639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Wszystkie decyzje odnośnie wypadku, który zdarzył się w czasie wyjścia lub imprezy poza terenem przedszkola, podejmowane są przez opiekuna grupy lub kierownika wycieczki.</w:t>
      </w:r>
    </w:p>
    <w:p w:rsidR="00774E11" w:rsidRPr="00775590" w:rsidRDefault="00774E11" w:rsidP="004A639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Dyrektor przedszkola zobowiązany jest do prowadzenia rejestru wypadków wg wzoru określonego w rozporządzeniu MENiS z dn. 31 grudnia 2002 r.  w sprawie bezpieczeństwa i higieny w publicznych i niepublicznych szkołach i placówkach.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27D2D" w:rsidRPr="00775590" w:rsidRDefault="00A27D2D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IV.</w:t>
      </w:r>
      <w:r w:rsidR="004B5400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 </w:t>
      </w:r>
      <w:r w:rsidR="004A6393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Zadania zespołu powypadkowego</w:t>
      </w:r>
    </w:p>
    <w:p w:rsidR="00A61DFF" w:rsidRPr="00775590" w:rsidRDefault="004A6393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Dyrektor placówki powołuje zespół powypadkowy, w skład którego wchodzą: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współpracujący z przedszkolem pracownik służby BHP,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pracownicy przeszkoleni w zakresie BHP (udzielanie pierwszej pomocy),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Dyrektor.</w:t>
      </w:r>
    </w:p>
    <w:p w:rsidR="00A27D2D" w:rsidRPr="00775590" w:rsidRDefault="004A6393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Przewodniczącym zespołu jest pracownik służby BHP, a jeśli nie ma go w składzie zespołu przewodniczącego wyznacza Dyrektor placówki.</w:t>
      </w:r>
    </w:p>
    <w:p w:rsidR="00887B5B" w:rsidRPr="00775590" w:rsidRDefault="004A6393" w:rsidP="004A639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Głównym zadaniem zespołu jest przeprowadzenie postępowania powypadkowego </w:t>
      </w:r>
      <w:r w:rsidR="0053582E" w:rsidRPr="0077559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t>i sporządzenie dokumentacji powypadkowej, tj.: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przesłuchanie poszkodowanego dziecka (w obecności rodzica, opiekuna prawnego lub wychowawcy),</w:t>
      </w:r>
    </w:p>
    <w:p w:rsidR="004A6393" w:rsidRPr="00775590" w:rsidRDefault="004A6393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przesłuchanie świadków wypadku oraz sporządzenie protokołów (protokół należy odczytać w obecności świadków)</w:t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774E11" w:rsidRPr="00775590" w:rsidRDefault="00774E11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- sporządzenie szkicu lub fotografii wypadku (wyłącznie w sytuacji określonej </w:t>
      </w:r>
      <w:r w:rsidR="0053582E" w:rsidRPr="0077559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t>w punkcie III. 8),</w:t>
      </w:r>
    </w:p>
    <w:p w:rsidR="00774E11" w:rsidRPr="00775590" w:rsidRDefault="00774E11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uzyskanie pisemnego oświadczenia nauczyciela, pod opieką którego dziecko znajdowało się w czasie wypadku,</w:t>
      </w:r>
    </w:p>
    <w:p w:rsidR="00774E11" w:rsidRPr="00775590" w:rsidRDefault="00774E11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uzyskanie opinii lekarskiej z opisem doznanych obrażeń i określeniem stopnia/rodzaju wypadku,</w:t>
      </w:r>
    </w:p>
    <w:p w:rsidR="00774E11" w:rsidRPr="00775590" w:rsidRDefault="00774E11" w:rsidP="004A639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sporządzenie protokołu powypadkowego, podpisanego przez członków zespołu.</w:t>
      </w:r>
    </w:p>
    <w:p w:rsidR="00A27D2D" w:rsidRPr="00775590" w:rsidRDefault="00774E11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W sprawach spornych rozstrzygająca jest decyzja przewodniczącego zespołu; członek zespołu, który nie zgadza się z decyzją ma prawo do złożenia zdania odrębnego, które należy odnotować w protokole powypadkowym.</w:t>
      </w:r>
    </w:p>
    <w:p w:rsidR="00887B5B" w:rsidRPr="00775590" w:rsidRDefault="00774E11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lastRenderedPageBreak/>
        <w:t>Z treścią protokołu powypadkowego i innymi materiałami postępowania zaznajamia się rodziców lub opiekunów prawnych poszkodowanego dziecka, którzy potwierdzają ten fakt podpisem w protokole.</w:t>
      </w:r>
    </w:p>
    <w:p w:rsidR="00887B5B" w:rsidRPr="00775590" w:rsidRDefault="00774E11" w:rsidP="00774E1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Protokół powypadkowy powinien być dostraczony: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br/>
        <w:t xml:space="preserve">- rodzicom, 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br/>
        <w:t>-organowi prowadzącemu oraz kuratorowi oświaty (na ich wniosek),</w:t>
      </w:r>
    </w:p>
    <w:p w:rsidR="00774E11" w:rsidRPr="00775590" w:rsidRDefault="00774E11" w:rsidP="00774E11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 placówce przedszkolnej (jeden egzemplarz)</w:t>
      </w:r>
    </w:p>
    <w:p w:rsidR="00887B5B" w:rsidRPr="00775590" w:rsidRDefault="00887B5B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>ciągu 7 dni od daty doręczenia protokołu powypadkowego osoby, które protokół otrzymały mają prawo zgłosić zastrzeżenia do protokołu (ustnie lub w formie pisemnej).</w:t>
      </w:r>
    </w:p>
    <w:p w:rsidR="00887B5B" w:rsidRPr="00775590" w:rsidRDefault="00774E11" w:rsidP="004244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Zastrzeżenia rozpatrywane są przez organ prowadzący.</w:t>
      </w:r>
    </w:p>
    <w:p w:rsidR="00774E11" w:rsidRPr="00775590" w:rsidRDefault="00774E11" w:rsidP="00F15A7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Po rozpatrzeniu zastrzeżeń organ prowadzący przedszkole ma prawo do:</w:t>
      </w:r>
    </w:p>
    <w:p w:rsidR="00887B5B" w:rsidRPr="00775590" w:rsidRDefault="00887B5B" w:rsidP="00774E11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491B88"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>zlecenia obecnemu zespołowi wyjaśnienia ustaleń protokołu lub przeprowadzenia określonych czynności dowodowych,</w:t>
      </w:r>
    </w:p>
    <w:p w:rsidR="00491B88" w:rsidRPr="00775590" w:rsidRDefault="00491B88" w:rsidP="00774E11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>powołania nowego zespołu celem ponownego przeprowadzenia postępowania powypadkowego.</w:t>
      </w:r>
    </w:p>
    <w:p w:rsidR="00774E11" w:rsidRPr="00775590" w:rsidRDefault="00774E11" w:rsidP="00774E11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1B88" w:rsidRPr="00775590" w:rsidRDefault="00491B88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V.</w:t>
      </w:r>
      <w:r w:rsidR="004B5400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 </w:t>
      </w:r>
      <w:r w:rsidR="00774E11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Techniki i narzędzia monitorowania</w:t>
      </w:r>
    </w:p>
    <w:p w:rsidR="00491B88" w:rsidRPr="00775590" w:rsidRDefault="0053582E" w:rsidP="0042446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Dyrektor, nauczyciele oraz pracownicy przedszkola zobowiązani są do obserwacji</w:t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 sali, urządzeń i wyposażenia budynku i terenu przedszkola – pod względem ustaleń 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br/>
      </w:r>
      <w:r w:rsidR="00774E11" w:rsidRPr="00775590">
        <w:rPr>
          <w:rFonts w:ascii="Times New Roman" w:hAnsi="Times New Roman" w:cs="Times New Roman"/>
          <w:sz w:val="24"/>
          <w:szCs w:val="24"/>
          <w:lang w:val="pl-PL"/>
        </w:rPr>
        <w:t>i założeń BHP.</w:t>
      </w:r>
    </w:p>
    <w:p w:rsidR="00F2305B" w:rsidRPr="00775590" w:rsidRDefault="0053582E" w:rsidP="0042446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Dane odnośnie wypadków w przedszkolu gromadzone są w rejestrze wypadków, włącznie z dokumentacją powypadkową oraz protokołami; dokumentacja powinna być analizowana na bieżąco.</w:t>
      </w:r>
    </w:p>
    <w:p w:rsidR="00875267" w:rsidRPr="00775590" w:rsidRDefault="0053582E" w:rsidP="005358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Wyniki analizy powinny być przekazane przez Dyrektora placówki w postaci uogólnionych wniosków z monitorowania i ewaluacji podczas posiedzeń Rady Pedagogicznej.</w:t>
      </w:r>
    </w:p>
    <w:p w:rsidR="00875267" w:rsidRPr="00775590" w:rsidRDefault="00875267" w:rsidP="0087526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75267" w:rsidRPr="00775590" w:rsidRDefault="0053582E" w:rsidP="00775590">
      <w:pPr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bookmarkStart w:id="0" w:name="_GoBack"/>
      <w:bookmarkEnd w:id="0"/>
      <w:r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V</w:t>
      </w:r>
      <w:r w:rsidR="00875267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I.</w:t>
      </w:r>
      <w:r w:rsidR="004B5400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 xml:space="preserve"> </w:t>
      </w:r>
      <w:r w:rsidR="00875267" w:rsidRPr="00775590"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  <w:t>Postanowienia końcowe</w:t>
      </w:r>
    </w:p>
    <w:p w:rsidR="00875267" w:rsidRPr="00775590" w:rsidRDefault="00875267" w:rsidP="004244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 xml:space="preserve">Procedura obowiązuje wszystkich pracowników przedszkola oraz rodziców od dnia </w:t>
      </w:r>
      <w:r w:rsidRPr="00775590">
        <w:rPr>
          <w:rFonts w:ascii="Times New Roman" w:hAnsi="Times New Roman" w:cs="Times New Roman"/>
          <w:sz w:val="24"/>
          <w:szCs w:val="24"/>
          <w:lang w:val="pl-PL"/>
        </w:rPr>
        <w:br/>
        <w:t>1 września 2021</w:t>
      </w:r>
    </w:p>
    <w:p w:rsidR="00875267" w:rsidRPr="00775590" w:rsidRDefault="00875267" w:rsidP="004244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590">
        <w:rPr>
          <w:rFonts w:ascii="Times New Roman" w:hAnsi="Times New Roman" w:cs="Times New Roman"/>
          <w:sz w:val="24"/>
          <w:szCs w:val="24"/>
          <w:lang w:val="pl-PL"/>
        </w:rPr>
        <w:t>Procedurę wprowadza się zarządzeniem Dyrektora</w:t>
      </w:r>
      <w:r w:rsidR="004B5400" w:rsidRPr="0077559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75267" w:rsidRPr="00775590" w:rsidRDefault="00875267" w:rsidP="0087526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75267" w:rsidRPr="00775590" w:rsidRDefault="00875267" w:rsidP="0087526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75267" w:rsidRPr="00875267" w:rsidRDefault="00875267" w:rsidP="00875267">
      <w:pPr>
        <w:jc w:val="right"/>
        <w:rPr>
          <w:rFonts w:ascii="Times New Roman" w:hAnsi="Times New Roman" w:cs="Times New Roman"/>
          <w:sz w:val="20"/>
          <w:lang w:val="pl-PL"/>
        </w:rPr>
      </w:pPr>
    </w:p>
    <w:sectPr w:rsidR="00875267" w:rsidRPr="0087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58E"/>
    <w:multiLevelType w:val="hybridMultilevel"/>
    <w:tmpl w:val="12745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72F0"/>
    <w:multiLevelType w:val="hybridMultilevel"/>
    <w:tmpl w:val="43E2999E"/>
    <w:lvl w:ilvl="0" w:tplc="62025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27C2"/>
    <w:multiLevelType w:val="hybridMultilevel"/>
    <w:tmpl w:val="DF9AC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C4E"/>
    <w:multiLevelType w:val="hybridMultilevel"/>
    <w:tmpl w:val="FA542752"/>
    <w:lvl w:ilvl="0" w:tplc="26A851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801BD3"/>
    <w:multiLevelType w:val="hybridMultilevel"/>
    <w:tmpl w:val="6DF0014C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22103"/>
    <w:multiLevelType w:val="hybridMultilevel"/>
    <w:tmpl w:val="3F7ABA36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8930ECE"/>
    <w:multiLevelType w:val="hybridMultilevel"/>
    <w:tmpl w:val="12745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767E"/>
    <w:multiLevelType w:val="hybridMultilevel"/>
    <w:tmpl w:val="33F492E6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20F53"/>
    <w:multiLevelType w:val="hybridMultilevel"/>
    <w:tmpl w:val="36061618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65AFC"/>
    <w:multiLevelType w:val="hybridMultilevel"/>
    <w:tmpl w:val="222651B0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328C1"/>
    <w:multiLevelType w:val="hybridMultilevel"/>
    <w:tmpl w:val="932A52A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56E4DDC"/>
    <w:multiLevelType w:val="hybridMultilevel"/>
    <w:tmpl w:val="894495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A6AE7"/>
    <w:multiLevelType w:val="hybridMultilevel"/>
    <w:tmpl w:val="6DF0014C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BA"/>
    <w:rsid w:val="00036BBE"/>
    <w:rsid w:val="00216158"/>
    <w:rsid w:val="00351D96"/>
    <w:rsid w:val="0042446E"/>
    <w:rsid w:val="00491B88"/>
    <w:rsid w:val="004A6393"/>
    <w:rsid w:val="004B5400"/>
    <w:rsid w:val="0053582E"/>
    <w:rsid w:val="005B7050"/>
    <w:rsid w:val="005E67BA"/>
    <w:rsid w:val="00774E11"/>
    <w:rsid w:val="00775590"/>
    <w:rsid w:val="007A4328"/>
    <w:rsid w:val="00875267"/>
    <w:rsid w:val="00887B5B"/>
    <w:rsid w:val="008912CB"/>
    <w:rsid w:val="00A27D2D"/>
    <w:rsid w:val="00A61DFF"/>
    <w:rsid w:val="00B46006"/>
    <w:rsid w:val="00C02D80"/>
    <w:rsid w:val="00E15C9E"/>
    <w:rsid w:val="00E4184D"/>
    <w:rsid w:val="00E87C27"/>
    <w:rsid w:val="00F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E67B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15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E67B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15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 Corporate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Bielicka, Paulina</dc:creator>
  <cp:lastModifiedBy>Irena</cp:lastModifiedBy>
  <cp:revision>4</cp:revision>
  <cp:lastPrinted>2021-08-28T11:40:00Z</cp:lastPrinted>
  <dcterms:created xsi:type="dcterms:W3CDTF">2021-08-27T10:20:00Z</dcterms:created>
  <dcterms:modified xsi:type="dcterms:W3CDTF">2021-08-28T11:42:00Z</dcterms:modified>
</cp:coreProperties>
</file>